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FA" w:rsidRDefault="00B925FA" w:rsidP="00B925FA">
      <w:pPr>
        <w:spacing w:after="0" w:line="240" w:lineRule="auto"/>
        <w:ind w:left="5655"/>
        <w:rPr>
          <w:rStyle w:val="2"/>
          <w:rFonts w:eastAsia="Courier New"/>
          <w:sz w:val="28"/>
        </w:rPr>
      </w:pPr>
      <w:r w:rsidRPr="00B925FA">
        <w:rPr>
          <w:rStyle w:val="2"/>
          <w:rFonts w:eastAsia="Courier New"/>
          <w:sz w:val="28"/>
        </w:rPr>
        <w:t>Утверждены приказом</w:t>
      </w:r>
    </w:p>
    <w:p w:rsidR="00B925FA" w:rsidRDefault="00B925FA" w:rsidP="00B925FA">
      <w:pPr>
        <w:spacing w:after="0" w:line="240" w:lineRule="auto"/>
        <w:ind w:left="5655"/>
        <w:rPr>
          <w:rStyle w:val="2"/>
          <w:rFonts w:eastAsia="Courier New"/>
          <w:sz w:val="28"/>
        </w:rPr>
      </w:pPr>
      <w:r>
        <w:rPr>
          <w:rStyle w:val="2"/>
          <w:rFonts w:eastAsia="Courier New"/>
          <w:sz w:val="28"/>
        </w:rPr>
        <w:t xml:space="preserve">Отдела </w:t>
      </w:r>
      <w:r w:rsidRPr="00B925FA">
        <w:rPr>
          <w:rStyle w:val="2"/>
          <w:rFonts w:eastAsia="Courier New"/>
          <w:sz w:val="28"/>
        </w:rPr>
        <w:t>образования</w:t>
      </w:r>
    </w:p>
    <w:p w:rsidR="00B925FA" w:rsidRPr="00B925FA" w:rsidRDefault="00B925FA" w:rsidP="00B925FA">
      <w:pPr>
        <w:spacing w:after="0" w:line="240" w:lineRule="auto"/>
        <w:ind w:left="5655"/>
        <w:rPr>
          <w:rStyle w:val="2"/>
          <w:rFonts w:eastAsia="Courier New"/>
          <w:sz w:val="28"/>
        </w:rPr>
      </w:pPr>
      <w:r w:rsidRPr="00B925FA">
        <w:rPr>
          <w:rStyle w:val="2"/>
          <w:rFonts w:eastAsia="Courier New"/>
          <w:sz w:val="28"/>
        </w:rPr>
        <w:t xml:space="preserve">от 13.02.2024г № 89                                                                                                       </w:t>
      </w:r>
    </w:p>
    <w:p w:rsidR="00B925FA" w:rsidRDefault="00B925FA" w:rsidP="00B925FA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B925FA" w:rsidRPr="00214A6C" w:rsidRDefault="00B925FA" w:rsidP="00B925FA">
      <w:pPr>
        <w:rPr>
          <w:rFonts w:ascii="Times New Roman CYR" w:hAnsi="Times New Roman CYR" w:cs="Times New Roman CYR"/>
          <w:sz w:val="28"/>
          <w:szCs w:val="28"/>
        </w:rPr>
      </w:pPr>
    </w:p>
    <w:p w:rsidR="00B925FA" w:rsidRDefault="00B925FA" w:rsidP="003A3B47">
      <w:pPr>
        <w:pStyle w:val="1"/>
        <w:spacing w:after="300" w:line="233" w:lineRule="auto"/>
        <w:ind w:firstLine="0"/>
        <w:jc w:val="center"/>
      </w:pPr>
      <w:r>
        <w:rPr>
          <w:rStyle w:val="a8"/>
        </w:rPr>
        <w:t>Единые требования</w:t>
      </w:r>
      <w:r w:rsidR="003A3B47">
        <w:rPr>
          <w:rStyle w:val="a8"/>
        </w:rPr>
        <w:t xml:space="preserve"> к</w:t>
      </w:r>
      <w:r>
        <w:rPr>
          <w:rStyle w:val="a8"/>
        </w:rPr>
        <w:t xml:space="preserve"> повседневной одежде обучающихся</w:t>
      </w:r>
      <w:r w:rsidR="003A3B47">
        <w:rPr>
          <w:rStyle w:val="a8"/>
        </w:rPr>
        <w:t xml:space="preserve"> </w:t>
      </w:r>
      <w:r w:rsidR="00F16E40">
        <w:rPr>
          <w:rStyle w:val="a8"/>
        </w:rPr>
        <w:t>в муниципальных</w:t>
      </w:r>
      <w:r>
        <w:rPr>
          <w:rStyle w:val="a8"/>
        </w:rPr>
        <w:t xml:space="preserve"> общеобразовательных организациях</w:t>
      </w:r>
      <w:r w:rsidR="003A3B47">
        <w:rPr>
          <w:rStyle w:val="a8"/>
        </w:rPr>
        <w:t xml:space="preserve"> </w:t>
      </w:r>
      <w:r>
        <w:rPr>
          <w:rStyle w:val="a8"/>
        </w:rPr>
        <w:t>Дятьковского района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052"/>
        </w:tabs>
        <w:ind w:firstLine="740"/>
        <w:jc w:val="both"/>
      </w:pPr>
      <w:r>
        <w:rPr>
          <w:rStyle w:val="a8"/>
        </w:rPr>
        <w:t>Настоящие единые требования к повседневной одежде обучающихся в муниципальных общеобразовательных организациях образовательных организациях  Дятьковского района (далее - Единые требования) разработаны в целях введения единых требований к одежде обучающихся по образовательным программам начального общего, основного общего и среднего общего образования в муниципальных общеобразовательных организациях в Дятьковском районе для обеспечения обучающихся удобной и эстетичной одеждой в повседневной школьной жизни, устранения признаков социального и имущественного различия между обучающимися, создания у обучающихся психологического комфорта перед сверстниками, укрепления общего имиджа образовательной организации, создания деловой атмосферы, необходимой на учебных занятиях.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057"/>
        </w:tabs>
        <w:ind w:firstLine="740"/>
        <w:jc w:val="both"/>
      </w:pPr>
      <w:r>
        <w:rPr>
          <w:rStyle w:val="a8"/>
        </w:rPr>
        <w:t>Под повседневной одеждой обучающихся понимается единообразный по стилю, конструкции (фасону, модели), сочетанию цветов и унифицированный по существенным внешним признакам набор предметов одежды, а также декоративно-различительные элементы (эмблемы, нашивки, значки, галстуки и т.д.) и фурнитура, предназначенные для ношения обучающимися по образовательным программам начального общего, основного общего и среднего общего образования в муниципальных общеобразовательных организациях Дятьковского района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052"/>
        </w:tabs>
        <w:ind w:firstLine="740"/>
        <w:jc w:val="both"/>
      </w:pPr>
      <w:r>
        <w:rPr>
          <w:rStyle w:val="a8"/>
        </w:rPr>
        <w:t>Понятия «повседневная одежда обучающихся», «школьная форма», «форменная одежда» используются в настоящих Единых требованиях в одном значении и являются синонимами.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057"/>
        </w:tabs>
        <w:ind w:firstLine="740"/>
        <w:jc w:val="both"/>
      </w:pPr>
      <w:r>
        <w:rPr>
          <w:rStyle w:val="a8"/>
        </w:rPr>
        <w:t>Общий вид повседневной одежды обучающихся, ее цвет, конструкция (фасон, модель) определяются образовательной организацией с учетом мнения коллегиальных органов управления (совет школы, родительский комитет, классный, общешкольное родительское собрание, попечительский совет и др.) и должны соответствовать настоящим Единым требованиям.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052"/>
        </w:tabs>
        <w:ind w:firstLine="743"/>
        <w:jc w:val="both"/>
      </w:pPr>
      <w:r>
        <w:rPr>
          <w:rStyle w:val="a8"/>
        </w:rPr>
        <w:t>Образцы одежды обучающихся (технические условия и графическое изображение), используемые для определения общего вида повседневной одежды обучающихся, утверждаются постановлением Правительства Брянской области. Школьная форма должна соответствовать Техническому регламенту Таможенного союза ТР ТС 007/2011 «О безопасности продукции, предназначенной для детей и подростков».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052"/>
        </w:tabs>
        <w:ind w:firstLine="743"/>
        <w:jc w:val="both"/>
      </w:pPr>
      <w:r>
        <w:rPr>
          <w:rStyle w:val="a8"/>
        </w:rPr>
        <w:t>В муниципальных общеобразовательных органи</w:t>
      </w:r>
      <w:r>
        <w:rPr>
          <w:rStyle w:val="a8"/>
        </w:rPr>
        <w:softHyphen/>
        <w:t xml:space="preserve">зациях </w:t>
      </w:r>
      <w:r>
        <w:rPr>
          <w:rStyle w:val="a8"/>
        </w:rPr>
        <w:lastRenderedPageBreak/>
        <w:t>Дятьковского района устанавливается повседневная одежда обучающихся (школьная форма):</w:t>
      </w:r>
    </w:p>
    <w:p w:rsidR="00B925FA" w:rsidRDefault="00F16E40" w:rsidP="00F16E40">
      <w:pPr>
        <w:pStyle w:val="1"/>
        <w:tabs>
          <w:tab w:val="left" w:pos="1210"/>
        </w:tabs>
        <w:ind w:firstLine="0"/>
        <w:jc w:val="both"/>
      </w:pPr>
      <w:r>
        <w:rPr>
          <w:rStyle w:val="a8"/>
        </w:rPr>
        <w:t xml:space="preserve">           6.1. Основной</w:t>
      </w:r>
      <w:r w:rsidR="00B925FA">
        <w:rPr>
          <w:rStyle w:val="a8"/>
        </w:rPr>
        <w:t xml:space="preserve"> перечень предметов повседневной одежды обучающихся (школьной формы) включает:</w:t>
      </w:r>
    </w:p>
    <w:p w:rsidR="00B925FA" w:rsidRDefault="00B925FA" w:rsidP="00B925FA">
      <w:pPr>
        <w:pStyle w:val="1"/>
        <w:ind w:firstLine="743"/>
        <w:jc w:val="both"/>
      </w:pPr>
      <w:r>
        <w:rPr>
          <w:rStyle w:val="a8"/>
        </w:rPr>
        <w:t>для мальчиков и юношей - рубашка (сорочка) белого или синего цветов или их оттенков, брюки классического покроя и куртка (пиджак) синего цвета.</w:t>
      </w:r>
    </w:p>
    <w:p w:rsidR="00B925FA" w:rsidRDefault="00B925FA" w:rsidP="00B925FA">
      <w:pPr>
        <w:pStyle w:val="1"/>
        <w:ind w:firstLine="743"/>
        <w:jc w:val="both"/>
      </w:pPr>
      <w:r>
        <w:rPr>
          <w:rStyle w:val="a8"/>
        </w:rPr>
        <w:t>для девочек и девушек - рубашка (блуза) белого или синего цветов или их оттенков, жакет, юбка или сарафан серого цвета.</w:t>
      </w:r>
    </w:p>
    <w:p w:rsidR="00B925FA" w:rsidRDefault="00F16E40" w:rsidP="00F16E40">
      <w:pPr>
        <w:pStyle w:val="1"/>
        <w:tabs>
          <w:tab w:val="left" w:pos="1940"/>
        </w:tabs>
        <w:jc w:val="both"/>
      </w:pPr>
      <w:r>
        <w:rPr>
          <w:rStyle w:val="a8"/>
        </w:rPr>
        <w:t xml:space="preserve">   6.2. Дополнительный</w:t>
      </w:r>
      <w:r w:rsidR="00B925FA">
        <w:rPr>
          <w:rStyle w:val="a8"/>
        </w:rPr>
        <w:t xml:space="preserve"> перечень предметов школьной формы включает:</w:t>
      </w:r>
    </w:p>
    <w:p w:rsidR="00B925FA" w:rsidRDefault="00B925FA" w:rsidP="00B925FA">
      <w:pPr>
        <w:pStyle w:val="1"/>
        <w:ind w:firstLine="743"/>
        <w:jc w:val="both"/>
      </w:pPr>
      <w:r>
        <w:rPr>
          <w:rStyle w:val="a8"/>
        </w:rPr>
        <w:t>для мальчиков и юношей - жилет (текстильный или трикотажный), галстук;</w:t>
      </w:r>
    </w:p>
    <w:p w:rsidR="00B925FA" w:rsidRDefault="00B925FA" w:rsidP="00B925FA">
      <w:pPr>
        <w:pStyle w:val="1"/>
        <w:ind w:firstLine="740"/>
        <w:jc w:val="both"/>
      </w:pPr>
      <w:r>
        <w:rPr>
          <w:rStyle w:val="a8"/>
        </w:rPr>
        <w:t>для девочек и девушек - брюки, жилет (текстильный или трикотажный), галстук.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028"/>
        </w:tabs>
        <w:ind w:firstLine="740"/>
        <w:jc w:val="both"/>
      </w:pPr>
      <w:r>
        <w:rPr>
          <w:rStyle w:val="a8"/>
        </w:rPr>
        <w:t>В холодное время года допускается ношение обучающимися джемперов, свитеров и пуловеров, преимущественно сочетающихся по цветовой гамме с основными предметами школьной формы.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033"/>
        </w:tabs>
        <w:ind w:firstLine="740"/>
        <w:jc w:val="both"/>
      </w:pPr>
      <w:r>
        <w:rPr>
          <w:rStyle w:val="a8"/>
        </w:rPr>
        <w:t>Обучающиеся в муниципальных общеобразова</w:t>
      </w:r>
      <w:r>
        <w:rPr>
          <w:rStyle w:val="a8"/>
        </w:rPr>
        <w:softHyphen/>
        <w:t xml:space="preserve">тельных </w:t>
      </w:r>
      <w:r w:rsidR="00F16E40">
        <w:rPr>
          <w:rStyle w:val="a8"/>
        </w:rPr>
        <w:t>организациях Дятьковского</w:t>
      </w:r>
      <w:r>
        <w:rPr>
          <w:rStyle w:val="a8"/>
        </w:rPr>
        <w:t xml:space="preserve"> района обязаны носить повседневную школьную форму ежедневно во время учебных занятий и других мероприятий, связанных с учебным процессом, за исключением времени, установленного для ношения парадной или спортивной школьной формы.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020"/>
        </w:tabs>
        <w:ind w:firstLine="740"/>
        <w:jc w:val="both"/>
      </w:pPr>
      <w:r>
        <w:rPr>
          <w:rStyle w:val="a8"/>
        </w:rPr>
        <w:t>Требования к парадной и спортивной одежде обучающихся, а также случаи обязательного ее ношения устанавливаются локальным нормативным актом образовательной организации.</w:t>
      </w:r>
    </w:p>
    <w:p w:rsidR="00B925FA" w:rsidRDefault="00B925FA" w:rsidP="00B925FA">
      <w:pPr>
        <w:pStyle w:val="1"/>
        <w:numPr>
          <w:ilvl w:val="0"/>
          <w:numId w:val="2"/>
        </w:numPr>
        <w:tabs>
          <w:tab w:val="left" w:pos="1158"/>
        </w:tabs>
        <w:ind w:firstLine="740"/>
        <w:jc w:val="both"/>
      </w:pPr>
      <w:r>
        <w:rPr>
          <w:rStyle w:val="a8"/>
        </w:rPr>
        <w:t>Внешний вид и одежда обучающихся должны соответствовать общепринятым в обществе нормам делового стиля и носить светский характер.</w:t>
      </w:r>
    </w:p>
    <w:p w:rsidR="00B925FA" w:rsidRDefault="00B925FA" w:rsidP="00B925FA">
      <w:pPr>
        <w:pStyle w:val="1"/>
        <w:ind w:firstLine="740"/>
        <w:jc w:val="both"/>
      </w:pPr>
      <w:r>
        <w:rPr>
          <w:rStyle w:val="a8"/>
        </w:rPr>
        <w:t>11</w:t>
      </w:r>
      <w:r w:rsidR="00F16E40">
        <w:rPr>
          <w:rStyle w:val="a8"/>
        </w:rPr>
        <w:t>.</w:t>
      </w:r>
      <w:r>
        <w:rPr>
          <w:rStyle w:val="a8"/>
        </w:rPr>
        <w:t>Обучающиеся в муниципальных общеобразовательных организациях Дятьковского района обеспечиваются школьной формой за счет средств родителей (законных представителей), за исключением случаев, установленных нормативными правовыми актами Брянской области для приобретения школьной формы за счет и в пределах бюджетных ассигнований, предусмотренных на эти цели в областном бюджете на соответствующий финансовый год и плановый период.</w:t>
      </w:r>
    </w:p>
    <w:p w:rsidR="004D14E2" w:rsidRDefault="004D14E2" w:rsidP="002F3DC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color w:val="0D0D0D"/>
          <w:sz w:val="28"/>
          <w:szCs w:val="28"/>
        </w:rPr>
      </w:pPr>
    </w:p>
    <w:p w:rsidR="004D14E2" w:rsidRDefault="004D14E2" w:rsidP="002F3DC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color w:val="0D0D0D"/>
          <w:sz w:val="28"/>
          <w:szCs w:val="28"/>
        </w:rPr>
      </w:pPr>
    </w:p>
    <w:p w:rsidR="004D14E2" w:rsidRPr="004D14E2" w:rsidRDefault="004D14E2" w:rsidP="002F3DC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color w:val="0D0D0D"/>
          <w:sz w:val="28"/>
          <w:szCs w:val="28"/>
        </w:rPr>
      </w:pPr>
    </w:p>
    <w:p w:rsidR="002F3DCE" w:rsidRPr="004D14E2" w:rsidRDefault="002F3DCE" w:rsidP="002F3DCE">
      <w:pPr>
        <w:rPr>
          <w:rFonts w:ascii="Times New Roman CYR" w:hAnsi="Times New Roman CYR" w:cs="Times New Roman CYR"/>
          <w:sz w:val="28"/>
          <w:szCs w:val="28"/>
        </w:rPr>
      </w:pPr>
    </w:p>
    <w:p w:rsidR="002F3DCE" w:rsidRPr="004D14E2" w:rsidRDefault="002F3DCE" w:rsidP="002F3DCE">
      <w:pPr>
        <w:rPr>
          <w:rFonts w:ascii="Times New Roman CYR" w:hAnsi="Times New Roman CYR" w:cs="Times New Roman CYR"/>
          <w:sz w:val="28"/>
          <w:szCs w:val="28"/>
        </w:rPr>
      </w:pPr>
    </w:p>
    <w:sectPr w:rsidR="002F3DCE" w:rsidRPr="004D14E2" w:rsidSect="00A77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35B" w:rsidRDefault="0031735B" w:rsidP="0081467B">
      <w:pPr>
        <w:spacing w:after="0" w:line="240" w:lineRule="auto"/>
      </w:pPr>
      <w:r>
        <w:separator/>
      </w:r>
    </w:p>
  </w:endnote>
  <w:endnote w:type="continuationSeparator" w:id="1">
    <w:p w:rsidR="0031735B" w:rsidRDefault="0031735B" w:rsidP="0081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35B" w:rsidRDefault="0031735B" w:rsidP="0081467B">
      <w:pPr>
        <w:spacing w:after="0" w:line="240" w:lineRule="auto"/>
      </w:pPr>
      <w:r>
        <w:separator/>
      </w:r>
    </w:p>
  </w:footnote>
  <w:footnote w:type="continuationSeparator" w:id="1">
    <w:p w:rsidR="0031735B" w:rsidRDefault="0031735B" w:rsidP="00814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3713D"/>
    <w:multiLevelType w:val="multilevel"/>
    <w:tmpl w:val="0FB02F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F2321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417FEF"/>
    <w:multiLevelType w:val="multilevel"/>
    <w:tmpl w:val="76B2F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42E7"/>
    <w:rsid w:val="00017A7C"/>
    <w:rsid w:val="00055192"/>
    <w:rsid w:val="000906A7"/>
    <w:rsid w:val="00131F0F"/>
    <w:rsid w:val="0013380D"/>
    <w:rsid w:val="00176A58"/>
    <w:rsid w:val="001F57FF"/>
    <w:rsid w:val="00243DBC"/>
    <w:rsid w:val="00252A0A"/>
    <w:rsid w:val="00270F14"/>
    <w:rsid w:val="002A19F3"/>
    <w:rsid w:val="002D4BCB"/>
    <w:rsid w:val="002D4F7E"/>
    <w:rsid w:val="002D5BFC"/>
    <w:rsid w:val="002E550E"/>
    <w:rsid w:val="002E67DF"/>
    <w:rsid w:val="002F3DCE"/>
    <w:rsid w:val="0031735B"/>
    <w:rsid w:val="003472C3"/>
    <w:rsid w:val="0039576E"/>
    <w:rsid w:val="003A3B47"/>
    <w:rsid w:val="003E3487"/>
    <w:rsid w:val="003F7524"/>
    <w:rsid w:val="004C0AB6"/>
    <w:rsid w:val="004D14E2"/>
    <w:rsid w:val="0057452F"/>
    <w:rsid w:val="005E3DA4"/>
    <w:rsid w:val="006154BB"/>
    <w:rsid w:val="006F562B"/>
    <w:rsid w:val="007A6CC4"/>
    <w:rsid w:val="007F1EC9"/>
    <w:rsid w:val="008042E7"/>
    <w:rsid w:val="0081467B"/>
    <w:rsid w:val="00815C5C"/>
    <w:rsid w:val="008A7AD6"/>
    <w:rsid w:val="009402DA"/>
    <w:rsid w:val="009705F3"/>
    <w:rsid w:val="009F2BA4"/>
    <w:rsid w:val="00A55D58"/>
    <w:rsid w:val="00A77AA4"/>
    <w:rsid w:val="00A84A02"/>
    <w:rsid w:val="00AD000D"/>
    <w:rsid w:val="00AE287D"/>
    <w:rsid w:val="00B02BAA"/>
    <w:rsid w:val="00B26543"/>
    <w:rsid w:val="00B70368"/>
    <w:rsid w:val="00B84756"/>
    <w:rsid w:val="00B925FA"/>
    <w:rsid w:val="00BC0DD4"/>
    <w:rsid w:val="00C21584"/>
    <w:rsid w:val="00CA1379"/>
    <w:rsid w:val="00CA2C99"/>
    <w:rsid w:val="00D303E0"/>
    <w:rsid w:val="00D96601"/>
    <w:rsid w:val="00DB2FCB"/>
    <w:rsid w:val="00DB6B5A"/>
    <w:rsid w:val="00E419FC"/>
    <w:rsid w:val="00E530E3"/>
    <w:rsid w:val="00E54701"/>
    <w:rsid w:val="00E72C6F"/>
    <w:rsid w:val="00EF4B2C"/>
    <w:rsid w:val="00F16E40"/>
    <w:rsid w:val="00F52DAC"/>
    <w:rsid w:val="00FF0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C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1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467B"/>
  </w:style>
  <w:style w:type="paragraph" w:styleId="a6">
    <w:name w:val="footer"/>
    <w:basedOn w:val="a"/>
    <w:link w:val="a7"/>
    <w:uiPriority w:val="99"/>
    <w:semiHidden/>
    <w:unhideWhenUsed/>
    <w:rsid w:val="0081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1467B"/>
  </w:style>
  <w:style w:type="character" w:customStyle="1" w:styleId="a8">
    <w:name w:val="Основной текст_"/>
    <w:basedOn w:val="a0"/>
    <w:link w:val="1"/>
    <w:rsid w:val="009705F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8"/>
    <w:rsid w:val="009705F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B925FA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B925FA"/>
    <w:pPr>
      <w:widowControl w:val="0"/>
      <w:spacing w:after="13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Макласова_ЛВ</dc:creator>
  <cp:keywords/>
  <dc:description/>
  <cp:lastModifiedBy>Admin</cp:lastModifiedBy>
  <cp:revision>33</cp:revision>
  <cp:lastPrinted>2024-02-26T11:30:00Z</cp:lastPrinted>
  <dcterms:created xsi:type="dcterms:W3CDTF">2022-11-14T11:00:00Z</dcterms:created>
  <dcterms:modified xsi:type="dcterms:W3CDTF">2024-03-01T09:07:00Z</dcterms:modified>
</cp:coreProperties>
</file>